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AC56" w14:textId="75BCB57C" w:rsidR="009F1E5F" w:rsidRPr="009724AC" w:rsidRDefault="009F1E5F" w:rsidP="00A47A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MT" w:hAnsi="ArialMT" w:cs="ArialMT"/>
          <w:color w:val="000000"/>
        </w:rPr>
      </w:pPr>
      <w:r w:rsidRPr="009724AC">
        <w:rPr>
          <w:rFonts w:ascii="ArialMT" w:hAnsi="ArialMT" w:cs="ArialMT"/>
          <w:color w:val="000000"/>
        </w:rPr>
        <w:t xml:space="preserve">Visit Dothan </w:t>
      </w:r>
      <w:r w:rsidR="009F2EE9" w:rsidRPr="009724AC">
        <w:rPr>
          <w:rFonts w:ascii="ArialMT" w:hAnsi="ArialMT" w:cs="ArialMT"/>
          <w:color w:val="000000"/>
        </w:rPr>
        <w:t>Culture &amp; Cocktails (Loop Music &amp; Art Festival)</w:t>
      </w:r>
      <w:r w:rsidRPr="009724AC">
        <w:rPr>
          <w:rFonts w:ascii="ArialMT" w:hAnsi="ArialMT" w:cs="ArialMT"/>
          <w:color w:val="000000"/>
        </w:rPr>
        <w:t xml:space="preserve"> Giveaway Official Rules</w:t>
      </w:r>
    </w:p>
    <w:p w14:paraId="02EE4395" w14:textId="7EC83380" w:rsidR="009F1E5F" w:rsidRPr="009724AC" w:rsidRDefault="009F1E5F" w:rsidP="004B5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1"/>
          <w:szCs w:val="21"/>
        </w:rPr>
      </w:pPr>
      <w:r w:rsidRPr="009724AC">
        <w:rPr>
          <w:rFonts w:ascii="ArialMT" w:hAnsi="ArialMT" w:cs="ArialMT"/>
          <w:color w:val="333333"/>
          <w:sz w:val="21"/>
          <w:szCs w:val="21"/>
        </w:rPr>
        <w:t xml:space="preserve">NO PURCHASE NECESSARY TO ENTER OR WIN. </w:t>
      </w:r>
    </w:p>
    <w:p w14:paraId="09A36B32" w14:textId="77777777" w:rsidR="009F1E5F" w:rsidRPr="009724AC" w:rsidRDefault="009F1E5F" w:rsidP="009F1E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1"/>
          <w:szCs w:val="21"/>
        </w:rPr>
      </w:pP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1. Entry Period</w:t>
      </w:r>
    </w:p>
    <w:p w14:paraId="138EEAFB" w14:textId="1CBE9995" w:rsidR="009F1E5F" w:rsidRPr="009724AC" w:rsidRDefault="009F1E5F" w:rsidP="009F1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1"/>
          <w:szCs w:val="21"/>
        </w:rPr>
      </w:pPr>
      <w:r w:rsidRPr="009724AC">
        <w:rPr>
          <w:rFonts w:ascii="ArialMT" w:hAnsi="ArialMT" w:cs="ArialMT"/>
          <w:color w:val="333333"/>
          <w:sz w:val="21"/>
          <w:szCs w:val="21"/>
        </w:rPr>
        <w:t xml:space="preserve">Visit Dothan </w:t>
      </w:r>
      <w:r w:rsidR="00C225A7" w:rsidRPr="009724AC">
        <w:rPr>
          <w:rFonts w:ascii="ArialMT" w:hAnsi="ArialMT" w:cs="ArialMT"/>
          <w:color w:val="000000"/>
        </w:rPr>
        <w:t>Culture &amp; Cocktails</w:t>
      </w:r>
      <w:r w:rsidR="003565B5" w:rsidRPr="009724AC">
        <w:rPr>
          <w:rFonts w:ascii="ArialMT" w:hAnsi="ArialMT" w:cs="ArialMT"/>
          <w:color w:val="000000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Giveaway begins </w:t>
      </w:r>
      <w:r w:rsidR="00F61F07" w:rsidRPr="009724AC">
        <w:rPr>
          <w:rFonts w:ascii="ArialMT" w:hAnsi="ArialMT" w:cs="ArialMT"/>
          <w:color w:val="333333"/>
          <w:sz w:val="21"/>
          <w:szCs w:val="21"/>
        </w:rPr>
        <w:t xml:space="preserve">on </w:t>
      </w:r>
      <w:r w:rsidR="00C225A7" w:rsidRPr="009724AC">
        <w:rPr>
          <w:rFonts w:ascii="ArialMT" w:hAnsi="ArialMT" w:cs="ArialMT"/>
          <w:color w:val="333333"/>
          <w:sz w:val="21"/>
          <w:szCs w:val="21"/>
        </w:rPr>
        <w:t>Friday</w:t>
      </w:r>
      <w:r w:rsidR="006F654D" w:rsidRPr="009724AC">
        <w:rPr>
          <w:rFonts w:ascii="ArialMT" w:hAnsi="ArialMT" w:cs="ArialMT"/>
          <w:color w:val="333333"/>
          <w:sz w:val="21"/>
          <w:szCs w:val="21"/>
        </w:rPr>
        <w:t>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C225A7" w:rsidRPr="009724AC">
        <w:rPr>
          <w:rFonts w:ascii="ArialMT" w:hAnsi="ArialMT" w:cs="ArialMT"/>
          <w:color w:val="333333"/>
          <w:sz w:val="21"/>
          <w:szCs w:val="21"/>
        </w:rPr>
        <w:t>March 20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, </w:t>
      </w:r>
      <w:r w:rsidR="00D67A6F" w:rsidRPr="009724AC">
        <w:rPr>
          <w:rFonts w:ascii="ArialMT" w:hAnsi="ArialMT" w:cs="ArialMT"/>
          <w:color w:val="333333"/>
          <w:sz w:val="21"/>
          <w:szCs w:val="21"/>
        </w:rPr>
        <w:t>202</w:t>
      </w:r>
      <w:r w:rsidR="00E15EE8" w:rsidRPr="009724AC">
        <w:rPr>
          <w:rFonts w:ascii="ArialMT" w:hAnsi="ArialMT" w:cs="ArialMT"/>
          <w:color w:val="333333"/>
          <w:sz w:val="21"/>
          <w:szCs w:val="21"/>
        </w:rPr>
        <w:t>6</w:t>
      </w:r>
      <w:r w:rsidR="00D67A6F" w:rsidRPr="009724AC">
        <w:rPr>
          <w:rFonts w:ascii="ArialMT" w:hAnsi="ArialMT" w:cs="ArialMT"/>
          <w:color w:val="333333"/>
          <w:sz w:val="21"/>
          <w:szCs w:val="21"/>
        </w:rPr>
        <w:t>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and ends </w:t>
      </w:r>
      <w:r w:rsidR="006C7754" w:rsidRPr="009724AC">
        <w:rPr>
          <w:rFonts w:ascii="ArialMT" w:hAnsi="ArialMT" w:cs="ArialMT"/>
          <w:color w:val="333333"/>
          <w:sz w:val="21"/>
          <w:szCs w:val="21"/>
        </w:rPr>
        <w:t>on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5E7013" w:rsidRPr="009724AC">
        <w:rPr>
          <w:rFonts w:ascii="ArialMT" w:hAnsi="ArialMT" w:cs="ArialMT"/>
          <w:color w:val="333333"/>
          <w:sz w:val="21"/>
          <w:szCs w:val="21"/>
        </w:rPr>
        <w:t>Wednesday</w:t>
      </w:r>
      <w:r w:rsidR="003401B5" w:rsidRPr="009724AC">
        <w:rPr>
          <w:rFonts w:ascii="ArialMT" w:hAnsi="ArialMT" w:cs="ArialMT"/>
          <w:color w:val="333333"/>
          <w:sz w:val="21"/>
          <w:szCs w:val="21"/>
        </w:rPr>
        <w:t>,</w:t>
      </w:r>
      <w:r w:rsidR="005A2818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5E7013" w:rsidRPr="009724AC">
        <w:rPr>
          <w:rFonts w:ascii="ArialMT" w:hAnsi="ArialMT" w:cs="ArialMT"/>
          <w:color w:val="333333"/>
          <w:sz w:val="21"/>
          <w:szCs w:val="21"/>
        </w:rPr>
        <w:t>April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5A2818" w:rsidRPr="009724AC">
        <w:rPr>
          <w:rFonts w:ascii="ArialMT" w:hAnsi="ArialMT" w:cs="ArialMT"/>
          <w:color w:val="333333"/>
          <w:sz w:val="21"/>
          <w:szCs w:val="21"/>
        </w:rPr>
        <w:t>1</w:t>
      </w:r>
      <w:r w:rsidRPr="009724AC">
        <w:rPr>
          <w:rFonts w:ascii="ArialMT" w:hAnsi="ArialMT" w:cs="ArialMT"/>
          <w:color w:val="333333"/>
          <w:sz w:val="21"/>
          <w:szCs w:val="21"/>
        </w:rPr>
        <w:t>, 202</w:t>
      </w:r>
      <w:r w:rsidR="005A2818" w:rsidRPr="009724AC">
        <w:rPr>
          <w:rFonts w:ascii="ArialMT" w:hAnsi="ArialMT" w:cs="ArialMT"/>
          <w:color w:val="333333"/>
          <w:sz w:val="21"/>
          <w:szCs w:val="21"/>
        </w:rPr>
        <w:t>6</w:t>
      </w:r>
      <w:r w:rsidRPr="009724AC">
        <w:rPr>
          <w:rFonts w:ascii="ArialMT" w:hAnsi="ArialMT" w:cs="ArialMT"/>
          <w:color w:val="333333"/>
          <w:sz w:val="21"/>
          <w:szCs w:val="21"/>
        </w:rPr>
        <w:t>.</w:t>
      </w:r>
    </w:p>
    <w:p w14:paraId="6CD9598D" w14:textId="77777777" w:rsidR="009F1E5F" w:rsidRPr="009724AC" w:rsidRDefault="009F1E5F" w:rsidP="009F1E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1"/>
          <w:szCs w:val="21"/>
        </w:rPr>
      </w:pP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2. Eligibility</w:t>
      </w:r>
    </w:p>
    <w:p w14:paraId="694D632B" w14:textId="77777777" w:rsidR="009F1E5F" w:rsidRPr="009724AC" w:rsidRDefault="009F1E5F" w:rsidP="009F1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1"/>
          <w:szCs w:val="21"/>
        </w:rPr>
      </w:pPr>
      <w:r w:rsidRPr="009724AC">
        <w:rPr>
          <w:rFonts w:ascii="ArialMT" w:hAnsi="ArialMT" w:cs="ArialMT"/>
          <w:color w:val="333333"/>
          <w:sz w:val="21"/>
          <w:szCs w:val="21"/>
        </w:rPr>
        <w:t>The Giveaway is open only to anyone who is eighteen (18) years of age or older at the time of entry</w:t>
      </w:r>
    </w:p>
    <w:p w14:paraId="1925378A" w14:textId="05B01E68" w:rsidR="009F1E5F" w:rsidRPr="009724AC" w:rsidRDefault="009F1E5F" w:rsidP="009F1E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1"/>
          <w:szCs w:val="21"/>
        </w:rPr>
      </w:pPr>
      <w:r w:rsidRPr="009724AC">
        <w:rPr>
          <w:rFonts w:ascii="ArialMT" w:hAnsi="ArialMT" w:cs="ArialMT"/>
          <w:color w:val="333333"/>
          <w:sz w:val="21"/>
          <w:szCs w:val="21"/>
        </w:rPr>
        <w:t>(“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Participant</w:t>
      </w:r>
      <w:r w:rsidRPr="009724AC">
        <w:rPr>
          <w:rFonts w:ascii="ArialMT" w:hAnsi="ArialMT" w:cs="ArialMT"/>
          <w:color w:val="333333"/>
          <w:sz w:val="21"/>
          <w:szCs w:val="21"/>
        </w:rPr>
        <w:t>”).</w:t>
      </w:r>
      <w:r w:rsidR="004B5896" w:rsidRPr="009724AC">
        <w:rPr>
          <w:rFonts w:ascii="ArialMT" w:hAnsi="ArialMT" w:cs="ArialMT"/>
          <w:color w:val="333333"/>
          <w:sz w:val="21"/>
          <w:szCs w:val="21"/>
        </w:rPr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>Employees, representatives, agents, or paid guides of Visit Dothan, and their</w:t>
      </w:r>
      <w:r w:rsidR="001129FE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respective parents, affiliates, subsidiaries and advertising and promotion agencies (collectively the</w:t>
      </w:r>
      <w:r w:rsidR="00A50EF9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“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Giveaway Parties</w:t>
      </w:r>
      <w:r w:rsidRPr="009724AC">
        <w:rPr>
          <w:rFonts w:ascii="ArialMT" w:hAnsi="ArialMT" w:cs="ArialMT"/>
          <w:color w:val="333333"/>
          <w:sz w:val="21"/>
          <w:szCs w:val="21"/>
        </w:rPr>
        <w:t>”), and all respective employees, shareholders, officers, directors, agents,</w:t>
      </w:r>
      <w:r w:rsidR="00A50EF9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members, licensees, successors and assigns of the foregoing and members of their immediate family (spouses and children) or persons living in the same household are not eligible to participate in this Giveaway.</w:t>
      </w:r>
      <w:r w:rsidR="00B5409B" w:rsidRPr="009724AC">
        <w:rPr>
          <w:rFonts w:ascii="ArialMT" w:hAnsi="ArialMT" w:cs="ArialMT"/>
          <w:color w:val="333333"/>
          <w:sz w:val="21"/>
          <w:szCs w:val="21"/>
        </w:rPr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Giveaway is subject to all applicable federal, state, provincial, municipal, </w:t>
      </w:r>
      <w:r w:rsidR="006D6051" w:rsidRPr="009724AC">
        <w:rPr>
          <w:rFonts w:ascii="ArialMT" w:hAnsi="ArialMT" w:cs="ArialMT"/>
          <w:color w:val="333333"/>
          <w:sz w:val="21"/>
          <w:szCs w:val="21"/>
        </w:rPr>
        <w:t>territorial,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and local laws</w:t>
      </w:r>
      <w:r w:rsidR="00B5409B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and regulations. If it is found that a person who does not meet the eligibility criteria set forth in these</w:t>
      </w:r>
      <w:r w:rsidR="00B5409B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rules has submitted an entry, that entry will be deemed ineligible. Visit Dothan reserves the right to verify eligibility requirements. Participation in the Giveaway constitutes your full and unconditional</w:t>
      </w:r>
      <w:r w:rsidR="00B5409B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agreement to these Official Rules and Visit Dothan’s decisions, which are final and binding in all matters related to the Giveaway. Winning a prize is contingent upon fulfilling all requirements set forth herein.</w:t>
      </w:r>
    </w:p>
    <w:p w14:paraId="43D0666D" w14:textId="77777777" w:rsidR="009F1E5F" w:rsidRPr="009724AC" w:rsidRDefault="009F1E5F" w:rsidP="009F1E5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1"/>
          <w:szCs w:val="21"/>
        </w:rPr>
      </w:pP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3. How to Enter</w:t>
      </w:r>
    </w:p>
    <w:p w14:paraId="4ACFA3D2" w14:textId="11C03169" w:rsidR="00B5409B" w:rsidRPr="009724AC" w:rsidRDefault="009F1E5F" w:rsidP="0066523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1"/>
          <w:szCs w:val="21"/>
        </w:rPr>
      </w:pPr>
      <w:r w:rsidRPr="009724AC">
        <w:rPr>
          <w:rFonts w:ascii="ArialMT" w:hAnsi="ArialMT" w:cs="ArialMT"/>
          <w:color w:val="333333"/>
          <w:sz w:val="21"/>
          <w:szCs w:val="21"/>
        </w:rPr>
        <w:t>There is no purchase necessary to enter the Giveaway. You must have a valid email address and phone number.</w:t>
      </w:r>
      <w:r w:rsidR="00665237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To enter the Giveaway: (a) go </w:t>
      </w:r>
      <w:r w:rsidR="005B27AC" w:rsidRPr="009724AC">
        <w:rPr>
          <w:rFonts w:ascii="ArialMT" w:hAnsi="ArialMT" w:cs="ArialMT"/>
          <w:color w:val="333333"/>
          <w:sz w:val="21"/>
          <w:szCs w:val="21"/>
        </w:rPr>
        <w:t>to www.visitdothan.com</w:t>
      </w:r>
      <w:r w:rsidR="00514DE7" w:rsidRPr="009724AC">
        <w:rPr>
          <w:rFonts w:ascii="ArialMT" w:hAnsi="ArialMT" w:cs="ArialMT"/>
          <w:color w:val="333333"/>
          <w:sz w:val="21"/>
          <w:szCs w:val="21"/>
        </w:rPr>
        <w:t>/the-loop-giveaway</w:t>
      </w:r>
      <w:r w:rsidR="007D5BA5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(b) fill out the giveaway form and hit</w:t>
      </w:r>
      <w:r w:rsidR="00647FC0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submit to earn one (1) entry into the Giveaway</w:t>
      </w:r>
      <w:r w:rsidR="005A6CE6" w:rsidRPr="009724AC">
        <w:rPr>
          <w:rFonts w:ascii="ArialMT" w:hAnsi="ArialMT" w:cs="ArialMT"/>
          <w:color w:val="333333"/>
          <w:sz w:val="21"/>
          <w:szCs w:val="21"/>
        </w:rPr>
        <w:t>.</w:t>
      </w:r>
      <w:r w:rsidR="00383165" w:rsidRPr="009724AC">
        <w:rPr>
          <w:rFonts w:ascii="ArialMT" w:hAnsi="ArialMT" w:cs="ArialMT"/>
          <w:color w:val="333333"/>
          <w:sz w:val="21"/>
          <w:szCs w:val="21"/>
        </w:rPr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>Limit of one (1) entry per person. Entries become the property of Visit Dothan and will not be</w:t>
      </w:r>
      <w:r w:rsidR="00207FDD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acknowledged or returned. Entries which are incomplete, illegible, or fraudulent are null and void.</w:t>
      </w:r>
      <w:r w:rsidR="00207FDD" w:rsidRPr="009724AC"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>Visit Dothan is not responsible for incomplete, incorrect, or inaccurate capture of entry information. If you enter the Giveaway or post via a mobile device using your wireless carrier’s network, standard data charges from your wireless carrier may apply.</w:t>
      </w:r>
    </w:p>
    <w:p w14:paraId="775848D2" w14:textId="1F97953C" w:rsidR="00D67501" w:rsidRPr="009724AC" w:rsidRDefault="009F1E5F" w:rsidP="006D582B"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4. Prizes, Approximate Retail Value (“ARV”) and Odds</w:t>
      </w:r>
      <w:r w:rsidR="00BE739B" w:rsidRPr="009724AC">
        <w:t xml:space="preserve">                                                                     </w:t>
      </w:r>
      <w:r w:rsidRPr="009724AC">
        <w:rPr>
          <w:rFonts w:ascii="ArialMT" w:hAnsi="ArialMT" w:cs="ArialMT"/>
          <w:color w:val="333333"/>
          <w:sz w:val="21"/>
          <w:szCs w:val="21"/>
        </w:rPr>
        <w:t>Grand Prizes: One (1) grand prize (the “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Grand Prize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”) is available to be won, consisting of: </w:t>
      </w:r>
      <w:r w:rsidR="00B94A7A" w:rsidRPr="009724AC">
        <w:t>(</w:t>
      </w:r>
      <w:proofErr w:type="spellStart"/>
      <w:r w:rsidR="00B94A7A" w:rsidRPr="009724AC">
        <w:t>i</w:t>
      </w:r>
      <w:proofErr w:type="spellEnd"/>
      <w:r w:rsidR="00B94A7A" w:rsidRPr="009724AC">
        <w:t xml:space="preserve">) two (2) nights at the DoubleTree by Hilton, (ii) one (1) $50 gift card to The Cellar Door, (iii) one (1) $100 gift card to Bottletree, (iv) </w:t>
      </w:r>
      <w:r w:rsidR="00D51E92" w:rsidRPr="009724AC">
        <w:t xml:space="preserve">two (2) </w:t>
      </w:r>
      <w:r w:rsidR="00B94A7A" w:rsidRPr="009724AC">
        <w:t xml:space="preserve">Saturday VIP passes to The Loop Music &amp; Art Festival, (v) $150 in Loop Loot, (vi) one (1) </w:t>
      </w:r>
      <w:r w:rsidR="00625CE8" w:rsidRPr="009724AC">
        <w:t xml:space="preserve">$50 </w:t>
      </w:r>
      <w:r w:rsidR="00B94A7A" w:rsidRPr="009724AC">
        <w:t xml:space="preserve">gift card to 360 Kitchen, (vii) </w:t>
      </w:r>
      <w:r w:rsidR="005B27AC" w:rsidRPr="009724AC">
        <w:t>one (1) $50 gift card to</w:t>
      </w:r>
      <w:r w:rsidR="00B94A7A" w:rsidRPr="009724AC">
        <w:t xml:space="preserve"> Firestone, (viii) one (1) Bay Limo ride voucher for Friday evening, and (ix) one (1) $50 gas gift card for travel expenses.</w:t>
      </w:r>
      <w:r w:rsidR="000A37C1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Odds of winning will depend upon the total number of eligible entries received</w:t>
      </w:r>
      <w:r w:rsidRPr="009724AC">
        <w:rPr>
          <w:rFonts w:ascii="ArialMT" w:hAnsi="ArialMT" w:cs="ArialMT"/>
          <w:color w:val="333333"/>
          <w:sz w:val="21"/>
          <w:szCs w:val="21"/>
        </w:rPr>
        <w:t>. By accepting a</w:t>
      </w:r>
      <w:r w:rsidR="000A37C1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prize, the prize winners agree to release the Giveaway Parties from </w:t>
      </w:r>
      <w:r w:rsidR="00705EAA" w:rsidRPr="009724AC">
        <w:rPr>
          <w:rFonts w:ascii="ArialMT" w:hAnsi="ArialMT" w:cs="ArialMT"/>
          <w:color w:val="333333"/>
          <w:sz w:val="21"/>
          <w:szCs w:val="21"/>
        </w:rPr>
        <w:t>all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liability whatsoever</w:t>
      </w:r>
      <w:r w:rsidR="00B872C1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for any injuries, losses, or damages of any kind caused by entering the promotion or for damages of</w:t>
      </w:r>
      <w:r w:rsidR="00B872C1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any kind caused by a prize or resulting from acceptance, possession, or use/misuse of any prize</w:t>
      </w:r>
      <w:r w:rsidR="00B872C1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awarded. Prizes are not exchangeable or transferable. There are no substitutions unless specified</w:t>
      </w:r>
      <w:r w:rsidR="00647FA2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by </w:t>
      </w:r>
      <w:r w:rsidR="00753178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="00B17BBC" w:rsidRPr="009724AC">
        <w:rPr>
          <w:rFonts w:ascii="ArialMT" w:hAnsi="ArialMT" w:cs="ArialMT"/>
          <w:color w:val="333333"/>
          <w:sz w:val="21"/>
          <w:szCs w:val="21"/>
        </w:rPr>
        <w:t xml:space="preserve">. Visit Dothan </w:t>
      </w:r>
      <w:r w:rsidRPr="009724AC">
        <w:rPr>
          <w:rFonts w:ascii="ArialMT" w:hAnsi="ArialMT" w:cs="ArialMT"/>
          <w:color w:val="333333"/>
          <w:sz w:val="21"/>
          <w:szCs w:val="21"/>
        </w:rPr>
        <w:t>reserves the right in its sole discretion to substitute a prize with</w:t>
      </w:r>
      <w:r w:rsidR="00647FA2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another prize of equal or greater value.</w:t>
      </w:r>
      <w:r w:rsidR="00647FA2" w:rsidRPr="009724AC">
        <w:t xml:space="preserve"> 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All expenses related to the acceptance or use of the prize are the sole responsibility of the</w:t>
      </w:r>
      <w:r w:rsidR="00647FA2" w:rsidRPr="009724AC">
        <w:t xml:space="preserve">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prize winner. </w:t>
      </w:r>
      <w:r w:rsidR="00B17BBC" w:rsidRPr="009724AC">
        <w:rPr>
          <w:rFonts w:ascii="ArialMT" w:hAnsi="ArialMT" w:cs="ArialMT"/>
          <w:color w:val="333333"/>
          <w:sz w:val="21"/>
          <w:szCs w:val="21"/>
        </w:rPr>
        <w:t xml:space="preserve">Visit Dothan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reserves the right to use </w:t>
      </w:r>
      <w:proofErr w:type="gramStart"/>
      <w:r w:rsidRPr="009724AC">
        <w:rPr>
          <w:rFonts w:ascii="ArialMT" w:hAnsi="ArialMT" w:cs="ArialMT"/>
          <w:color w:val="333333"/>
          <w:sz w:val="21"/>
          <w:szCs w:val="21"/>
        </w:rPr>
        <w:t>any and all</w:t>
      </w:r>
      <w:proofErr w:type="gramEnd"/>
      <w:r w:rsidRPr="009724AC">
        <w:rPr>
          <w:rFonts w:ascii="ArialMT" w:hAnsi="ArialMT" w:cs="ArialMT"/>
          <w:color w:val="333333"/>
          <w:sz w:val="21"/>
          <w:szCs w:val="21"/>
        </w:rPr>
        <w:t xml:space="preserve"> information related to the Giveaway for</w:t>
      </w:r>
      <w:r w:rsidR="00B17BBC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promotional, marketing and any other purpose, including online announcements unless prohibited by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law.</w:t>
      </w:r>
      <w:r w:rsidR="00C16BC9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Prizes are awarded “as is” with no warranty or guarantee, either express or implied by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>.</w:t>
      </w:r>
      <w:r w:rsidR="00C16BC9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Prizes are not assignable, nor transferable. No exchange or substitution of any prize, except at the</w:t>
      </w:r>
      <w:r w:rsidR="00C16BC9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sole discretion of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>. Any other incidental expenses on a prize not</w:t>
      </w:r>
      <w:r w:rsidR="00C16BC9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specified herein are the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winner’s sole responsibility. All prize details are at the sole discretion of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Visit Dothan</w:t>
      </w:r>
      <w:r w:rsidRPr="009724AC">
        <w:rPr>
          <w:rFonts w:ascii="ArialMT" w:hAnsi="ArialMT" w:cs="ArialMT"/>
          <w:color w:val="333333"/>
          <w:sz w:val="21"/>
          <w:szCs w:val="21"/>
        </w:rPr>
        <w:t>. If a winner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cannot accept a prize as stated, the prize will be forfeited, and an alternate winner will be selected,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time permitting. </w:t>
      </w:r>
      <w:r w:rsidR="00BE721F" w:rsidRPr="009724AC">
        <w:rPr>
          <w:rFonts w:ascii="ArialMT" w:hAnsi="ArialMT" w:cs="ArialMT"/>
          <w:color w:val="333333"/>
          <w:sz w:val="21"/>
          <w:szCs w:val="21"/>
        </w:rPr>
        <w:t>The winner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is solely responsible for all federal, state, and local taxes (as applicable), or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any other expenses in connection with the acceptance, receipt use and/or misuse of a prize not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specified.</w:t>
      </w:r>
      <w:r w:rsidR="00CD6C87" w:rsidRPr="009724AC">
        <w:t xml:space="preserve"> </w:t>
      </w:r>
    </w:p>
    <w:p w14:paraId="23C734CB" w14:textId="2BB588B0" w:rsidR="00C4518E" w:rsidRPr="009724AC" w:rsidRDefault="0010792D" w:rsidP="006D582B">
      <w:r w:rsidRPr="009724AC">
        <w:lastRenderedPageBreak/>
        <w:t>5</w:t>
      </w:r>
      <w:r w:rsidR="009F1E5F"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. Random Drawings</w:t>
      </w:r>
      <w:r w:rsidR="00403C25" w:rsidRPr="009724AC">
        <w:t xml:space="preserve">                                                                                                                                            </w:t>
      </w:r>
      <w:r w:rsidR="009F1E5F" w:rsidRPr="009724AC">
        <w:rPr>
          <w:rFonts w:ascii="ArialMT" w:hAnsi="ArialMT" w:cs="ArialMT"/>
          <w:color w:val="333333"/>
          <w:sz w:val="21"/>
          <w:szCs w:val="21"/>
        </w:rPr>
        <w:t>One (1) potential Grand Prize winner will be selected from among all eligible entries received in a</w:t>
      </w:r>
      <w:r w:rsidR="00403C25" w:rsidRPr="009724AC">
        <w:t xml:space="preserve"> </w:t>
      </w:r>
      <w:r w:rsidR="009F1E5F" w:rsidRPr="009724AC">
        <w:rPr>
          <w:rFonts w:ascii="ArialMT" w:hAnsi="ArialMT" w:cs="ArialMT"/>
          <w:color w:val="333333"/>
          <w:sz w:val="21"/>
          <w:szCs w:val="21"/>
        </w:rPr>
        <w:t xml:space="preserve">random drawing to be held on or about </w:t>
      </w:r>
      <w:r w:rsidR="000501C9" w:rsidRPr="009724AC">
        <w:rPr>
          <w:rFonts w:ascii="ArialMT" w:hAnsi="ArialMT" w:cs="ArialMT"/>
          <w:color w:val="333333"/>
          <w:sz w:val="21"/>
          <w:szCs w:val="21"/>
        </w:rPr>
        <w:t>Thursday, April 2, 2026</w:t>
      </w:r>
      <w:r w:rsidR="009F1E5F" w:rsidRPr="009724AC">
        <w:rPr>
          <w:rFonts w:ascii="ArialMT" w:hAnsi="ArialMT" w:cs="ArialMT"/>
          <w:color w:val="333333"/>
          <w:sz w:val="21"/>
          <w:szCs w:val="21"/>
        </w:rPr>
        <w:t>. The random drawing will take place at</w:t>
      </w:r>
      <w:r w:rsidR="001F6A9A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9F1E5F" w:rsidRPr="009724AC">
        <w:rPr>
          <w:rFonts w:ascii="ArialMT" w:hAnsi="ArialMT" w:cs="ArialMT"/>
          <w:color w:val="333333"/>
          <w:sz w:val="21"/>
          <w:szCs w:val="21"/>
        </w:rPr>
        <w:t xml:space="preserve">the offices of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="009F1E5F" w:rsidRPr="009724AC">
        <w:rPr>
          <w:rFonts w:ascii="ArialMT" w:hAnsi="ArialMT" w:cs="ArialMT"/>
          <w:color w:val="333333"/>
          <w:sz w:val="21"/>
          <w:szCs w:val="21"/>
        </w:rPr>
        <w:t>, whose decisions are final.</w:t>
      </w:r>
      <w:r w:rsidR="00CD6C87" w:rsidRPr="009724AC">
        <w:t xml:space="preserve">                                                                                 </w:t>
      </w:r>
    </w:p>
    <w:p w14:paraId="1D0C7607" w14:textId="1A4E9B47" w:rsidR="0083148B" w:rsidRPr="009724AC" w:rsidRDefault="009F1E5F" w:rsidP="006D582B"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6. Winner Notification</w:t>
      </w:r>
      <w:r w:rsidR="00CD6C87" w:rsidRPr="009724AC">
        <w:t xml:space="preserve">                                                                                                                                          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The eligible prize winners will be announced publicly on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Social Media channels </w:t>
      </w:r>
      <w:r w:rsidR="0076493C" w:rsidRPr="009724AC">
        <w:rPr>
          <w:rFonts w:ascii="ArialMT" w:hAnsi="ArialMT" w:cs="ArialMT"/>
          <w:color w:val="333333"/>
          <w:sz w:val="21"/>
          <w:szCs w:val="21"/>
        </w:rPr>
        <w:t xml:space="preserve">at prize pick-up </w:t>
      </w:r>
      <w:r w:rsidRPr="009724AC">
        <w:rPr>
          <w:rFonts w:ascii="ArialMT" w:hAnsi="ArialMT" w:cs="ArialMT"/>
          <w:color w:val="333333"/>
          <w:sz w:val="21"/>
          <w:szCs w:val="21"/>
        </w:rPr>
        <w:t>and local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outlets, winner will additionally be notified by Visit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through email &amp; phone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number provided to enter contest on or about</w:t>
      </w:r>
      <w:r w:rsidR="00573FD1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0501C9" w:rsidRPr="009724AC">
        <w:rPr>
          <w:rFonts w:ascii="ArialMT" w:hAnsi="ArialMT" w:cs="ArialMT"/>
          <w:color w:val="333333"/>
          <w:sz w:val="21"/>
          <w:szCs w:val="21"/>
        </w:rPr>
        <w:t>Thursday, April 2, 2026</w:t>
      </w:r>
      <w:r w:rsidRPr="009724AC">
        <w:rPr>
          <w:rFonts w:ascii="ArialMT" w:hAnsi="ArialMT" w:cs="ArialMT"/>
          <w:color w:val="333333"/>
          <w:sz w:val="21"/>
          <w:szCs w:val="21"/>
        </w:rPr>
        <w:t>.</w:t>
      </w:r>
      <w:r w:rsidR="00CD6C87" w:rsidRPr="009724AC"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>If an eligible winner cannot be contacted within forty-eight (48) hours of the notification, or if there is</w:t>
      </w:r>
      <w:r w:rsidR="00CD6C87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 return of any notification as undeliverable; then he/she may, in the sole and absolute discretion of</w:t>
      </w:r>
      <w:r w:rsidR="00CD6C87" w:rsidRPr="009724AC">
        <w:t xml:space="preserve">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>, be disqualified (and, if disqualified, will forfeit any and all rights to the applicable prize)</w:t>
      </w:r>
      <w:r w:rsidR="00CD6C87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and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reserves the right, in its sole and absolute discretion to randomly select an</w:t>
      </w:r>
      <w:r w:rsidR="00CD6C87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alternate eligible winner for the applicable prize in a separate random drawing from the remaining</w:t>
      </w:r>
      <w:r w:rsidR="00CD6C87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eligible entries submitted and received in accordance with these Official Rules, time permitting.</w:t>
      </w:r>
      <w:r w:rsidR="00CD6C87" w:rsidRPr="009724AC"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No one is a winner unless and until 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officially confirms him/her as a winner in accordance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with these Official Rules.</w:t>
      </w:r>
      <w:r w:rsidR="001775BF" w:rsidRPr="009724AC">
        <w:rPr>
          <w:rFonts w:ascii="ArialMT" w:hAnsi="ArialMT" w:cs="ArialMT"/>
          <w:color w:val="333333"/>
          <w:sz w:val="21"/>
          <w:szCs w:val="21"/>
        </w:rPr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>Before claiming prize</w:t>
      </w:r>
      <w:r w:rsidR="00281380" w:rsidRPr="009724AC">
        <w:rPr>
          <w:rFonts w:ascii="ArialMT" w:hAnsi="ArialMT" w:cs="ArialMT"/>
          <w:color w:val="333333"/>
          <w:sz w:val="21"/>
          <w:szCs w:val="21"/>
        </w:rPr>
        <w:t>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confirmed prize winner, will be required to sign a Liability Release, and where</w:t>
      </w:r>
      <w:r w:rsidR="001775BF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allowable, a Publicity Release (together, the “Releases”). Noncompliance will result in</w:t>
      </w:r>
      <w:r w:rsidR="001775BF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disqualification and an alternate winner may be selected in a separate random drawing, time</w:t>
      </w:r>
      <w:r w:rsidR="001775BF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permitting.</w:t>
      </w:r>
      <w:r w:rsidR="00D03230" w:rsidRPr="009724AC">
        <w:rPr>
          <w:rFonts w:ascii="ArialMT" w:hAnsi="ArialMT" w:cs="ArialMT"/>
          <w:color w:val="333333"/>
          <w:sz w:val="21"/>
          <w:szCs w:val="21"/>
        </w:rPr>
        <w:t xml:space="preserve">  </w:t>
      </w:r>
      <w:r w:rsidRPr="009724AC">
        <w:rPr>
          <w:rFonts w:ascii="ArialMT" w:hAnsi="ArialMT" w:cs="ArialMT"/>
          <w:color w:val="333333"/>
          <w:sz w:val="21"/>
          <w:szCs w:val="21"/>
        </w:rPr>
        <w:t>Prizes can</w:t>
      </w:r>
      <w:r w:rsidR="00795923" w:rsidRPr="009724AC">
        <w:rPr>
          <w:rFonts w:ascii="ArialMT" w:hAnsi="ArialMT" w:cs="ArialMT"/>
          <w:color w:val="333333"/>
          <w:sz w:val="21"/>
          <w:szCs w:val="21"/>
        </w:rPr>
        <w:t xml:space="preserve"> be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picked up at Visit 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>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Offices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 xml:space="preserve"> with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driver’s license or equivalent along with copy of</w:t>
      </w:r>
      <w:r w:rsidR="00D0323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winner email notification.</w:t>
      </w:r>
      <w:r w:rsidR="00184A51" w:rsidRPr="009724AC">
        <w:t xml:space="preserve">                                                                                                                           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7. Limitation of Liability</w:t>
      </w:r>
      <w:r w:rsidR="00184A51" w:rsidRPr="009724AC">
        <w:t xml:space="preserve">                                                                                                                                         </w:t>
      </w:r>
      <w:r w:rsidRPr="009724AC">
        <w:rPr>
          <w:rFonts w:ascii="ArialMT" w:hAnsi="ArialMT" w:cs="ArialMT"/>
          <w:color w:val="333333"/>
          <w:sz w:val="21"/>
          <w:szCs w:val="21"/>
        </w:rPr>
        <w:t>By participating in the Giveaway and as a condition of acceptance of a prize, each entrant, his/her</w:t>
      </w:r>
      <w:r w:rsidR="00184A51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heirs, executors, administrators and assigns, releases, waives, discharges, and holds harmless the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Released Parties from, and against any and all loses, damages, rights, claims, actions, causes of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action, personal injury, property damage or death (including without limitation any and all costs and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liabilities of any kind including but not limited to lawyer’s fees), and including, without limitation, any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such arising from any act of negligence of the Releases Parties, that the entrant now has, or may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hereafter have against the Released Parties directly or indirectly resulting from participation of the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Giveaway or the awarding, acceptance, use, or misuse of a prize. Winners assume all liability for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any injury or damage caused or claimed to be caused, by participation in this Giveaway or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use/misuse or redemption of a prize.</w:t>
      </w:r>
      <w:r w:rsidR="00B959CC" w:rsidRPr="009724AC">
        <w:t xml:space="preserve">                                                                                                                                               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8. General</w:t>
      </w:r>
      <w:r w:rsidR="00B959CC" w:rsidRPr="009724AC">
        <w:t xml:space="preserve">                                                                                                                                                                   </w:t>
      </w:r>
      <w:r w:rsidRPr="009724AC">
        <w:rPr>
          <w:rFonts w:ascii="ArialMT" w:hAnsi="ArialMT" w:cs="ArialMT"/>
          <w:color w:val="333333"/>
          <w:sz w:val="21"/>
          <w:szCs w:val="21"/>
        </w:rPr>
        <w:t>By participating in the Giveaway, you agree to these Official Rules and the decisions of the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Giveaway Parties and release 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and the Released Parties from all claims and liability</w:t>
      </w:r>
      <w:r w:rsidR="00B959CC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relating to your participation in the promotion, and the acceptance and use/misuse of any prize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offered. 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is not responsible for any typographical or other error in the printing of the offer,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administration of the Giveaway or in the announcement of the prizes. 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is not responsible for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incompatibility of Participant’s hardware, </w:t>
      </w:r>
      <w:r w:rsidR="00D67A6F" w:rsidRPr="009724AC">
        <w:rPr>
          <w:rFonts w:ascii="ArialMT" w:hAnsi="ArialMT" w:cs="ArialMT"/>
          <w:color w:val="333333"/>
          <w:sz w:val="21"/>
          <w:szCs w:val="21"/>
        </w:rPr>
        <w:t>software,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or browser technology.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Acceptance of a prize constitutes permission for 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and its designees to use winner’s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name, city, state, likeness, voice, biographical information, </w:t>
      </w:r>
      <w:r w:rsidR="00D67A6F" w:rsidRPr="009724AC">
        <w:rPr>
          <w:rFonts w:ascii="ArialMT" w:hAnsi="ArialMT" w:cs="ArialMT"/>
          <w:color w:val="333333"/>
          <w:sz w:val="21"/>
          <w:szCs w:val="21"/>
        </w:rPr>
        <w:t>comments,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and other statements for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purposes of advertising, promotion and publicity in any and all media, now or hereafter known,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throughout the world in perpetuity without additional compensation, notification or permission, except</w:t>
      </w:r>
      <w:r w:rsidR="003A6C9F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to the extent prohibited by law.</w:t>
      </w:r>
    </w:p>
    <w:p w14:paraId="447D609A" w14:textId="77777777" w:rsidR="00000BB8" w:rsidRPr="009724AC" w:rsidRDefault="00000BB8" w:rsidP="009F1E5F">
      <w:pPr>
        <w:rPr>
          <w:rFonts w:ascii="ArialMT" w:hAnsi="ArialMT" w:cs="ArialMT"/>
          <w:color w:val="333333"/>
          <w:sz w:val="21"/>
          <w:szCs w:val="21"/>
        </w:rPr>
      </w:pPr>
    </w:p>
    <w:p w14:paraId="430F85AF" w14:textId="77777777" w:rsidR="00000BB8" w:rsidRPr="009724AC" w:rsidRDefault="00000BB8" w:rsidP="009F1E5F">
      <w:pPr>
        <w:rPr>
          <w:rFonts w:ascii="ArialMT" w:hAnsi="ArialMT" w:cs="ArialMT"/>
          <w:color w:val="333333"/>
          <w:sz w:val="21"/>
          <w:szCs w:val="21"/>
        </w:rPr>
      </w:pPr>
    </w:p>
    <w:p w14:paraId="1A89FED0" w14:textId="77777777" w:rsidR="00000BB8" w:rsidRPr="009724AC" w:rsidRDefault="00000BB8" w:rsidP="009F1E5F">
      <w:pPr>
        <w:rPr>
          <w:rFonts w:ascii="ArialMT" w:hAnsi="ArialMT" w:cs="ArialMT"/>
          <w:color w:val="333333"/>
          <w:sz w:val="21"/>
          <w:szCs w:val="21"/>
        </w:rPr>
      </w:pPr>
    </w:p>
    <w:p w14:paraId="1384C616" w14:textId="51EA0135" w:rsidR="00EC30CF" w:rsidRPr="009724AC" w:rsidRDefault="009F1E5F" w:rsidP="009F1E5F"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lastRenderedPageBreak/>
        <w:t>9. Disputes</w:t>
      </w:r>
      <w:r w:rsidR="003A6C9F" w:rsidRPr="009724AC">
        <w:t xml:space="preserve">                                                                                                                                                          </w:t>
      </w:r>
      <w:r w:rsidRPr="009724AC">
        <w:rPr>
          <w:rFonts w:ascii="ArialMT" w:hAnsi="ArialMT" w:cs="ArialMT"/>
          <w:color w:val="333333"/>
          <w:sz w:val="21"/>
          <w:szCs w:val="21"/>
        </w:rPr>
        <w:t>Except where prohibited, Participants agree that any and all disputes, claims and causes of action</w:t>
      </w:r>
      <w:r w:rsidR="006D582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arising out of, or connected with, the Giveaway or any prize awarded shall be resolved individually,</w:t>
      </w:r>
      <w:r w:rsidR="00F07A66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without resort to any form of class action, and exclusively by the appropriate court located in the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State of Alabama. All issues and questions concerning the construction, validity, interpretation and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enforceability of these Official Rules, entrant’s rights and obligations, or the rights and obligations of</w:t>
      </w:r>
      <w:r w:rsidR="0083148B" w:rsidRPr="009724AC">
        <w:t xml:space="preserve"> </w:t>
      </w:r>
      <w:r w:rsidR="00960080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in connection with the Giveaway, shall be governed by, and construed in accordance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with, the laws of the State of Alabama without giving effect to any choice of law or conflict of law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rules (whether of the State of Alabama or any other jurisdiction), which would cause the application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of the laws of any jurisdiction other than the State of Alabama. The remedy for any claim shall be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limited to actual damages, and in no event shall any party be entitled to recover punitive, exemplary,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consequential, or incidental damages, including attorney’s fees or other such related costs of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bringing a claim, or to rescind this agreement or seek injunctive or any other equitable relief. THE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PARTIES HEREBY WAIVE THEIR RIGHT TO JURY TRIAL WITH RESPECT TO ALL CLAIMS AND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ISSUES ARISING OUT OF OR RELATING TO THIS AGREEMENT WHETHER SOUNDING IN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CONTRACT OR TORT AND INCLUDING ANY CLAIM FOR FRAUDULENT INDUCEMENT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THEREOF.</w:t>
      </w:r>
      <w:r w:rsidR="0083148B" w:rsidRPr="009724AC">
        <w:t xml:space="preserve">                                                                                                                                                                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>10. Privacy</w:t>
      </w:r>
      <w:r w:rsidR="0083148B" w:rsidRPr="009724AC">
        <w:t xml:space="preserve">                                                                                                                                                                         </w:t>
      </w:r>
      <w:r w:rsidRPr="009724AC">
        <w:rPr>
          <w:rFonts w:ascii="ArialMT" w:hAnsi="ArialMT" w:cs="ArialMT"/>
          <w:color w:val="333333"/>
          <w:sz w:val="21"/>
          <w:szCs w:val="21"/>
        </w:rPr>
        <w:t>By entering and providing the required entry information, Participants agree to receive email</w:t>
      </w:r>
      <w:r w:rsidR="0083148B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marketing communications from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. Participants also acknowledge that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Visit 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may also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send information or special offers it believes may be of interest to Participants, or other information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or goods offered by its marketing partners. </w:t>
      </w:r>
      <w:r w:rsidR="0083148B" w:rsidRPr="009724AC">
        <w:t xml:space="preserve">                                                                                 </w:t>
      </w:r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11. Official Rules Request: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To request a copy of the Official Rules, </w:t>
      </w:r>
      <w:r w:rsidR="00B237B0" w:rsidRPr="009724AC">
        <w:rPr>
          <w:rFonts w:ascii="ArialMT" w:hAnsi="ArialMT" w:cs="ArialMT"/>
          <w:color w:val="333333"/>
          <w:sz w:val="21"/>
          <w:szCs w:val="21"/>
        </w:rPr>
        <w:t xml:space="preserve">visit </w:t>
      </w:r>
      <w:hyperlink r:id="rId7" w:history="1">
        <w:r w:rsidR="00415615" w:rsidRPr="009724AC">
          <w:rPr>
            <w:rStyle w:val="Hyperlink"/>
            <w:rFonts w:ascii="ArialMT" w:hAnsi="ArialMT" w:cs="ArialMT"/>
            <w:sz w:val="21"/>
            <w:szCs w:val="21"/>
          </w:rPr>
          <w:t>www.visitdothan.com/the-loop-giveaway</w:t>
        </w:r>
      </w:hyperlink>
      <w:r w:rsidR="00415615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6479B2" w:rsidRPr="009724AC">
        <w:rPr>
          <w:rFonts w:ascii="ArialMT" w:hAnsi="ArialMT" w:cs="ArialMT"/>
          <w:color w:val="333333"/>
          <w:sz w:val="21"/>
          <w:szCs w:val="21"/>
        </w:rPr>
        <w:t>o</w:t>
      </w:r>
      <w:r w:rsidRPr="009724AC">
        <w:rPr>
          <w:rFonts w:ascii="ArialMT" w:hAnsi="ArialMT" w:cs="ArialMT"/>
          <w:color w:val="333333"/>
          <w:sz w:val="21"/>
          <w:szCs w:val="21"/>
        </w:rPr>
        <w:t>r send an email to</w:t>
      </w:r>
      <w:r w:rsidR="0083148B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kara@visitdothan.com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with the subject line: Visit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’s </w:t>
      </w:r>
      <w:r w:rsidR="00016FFA" w:rsidRPr="009724AC">
        <w:rPr>
          <w:rFonts w:ascii="ArialMT" w:hAnsi="ArialMT" w:cs="ArialMT"/>
          <w:color w:val="000000"/>
        </w:rPr>
        <w:t xml:space="preserve">The Loop </w:t>
      </w:r>
      <w:r w:rsidRPr="009724AC">
        <w:rPr>
          <w:rFonts w:ascii="ArialMT" w:hAnsi="ArialMT" w:cs="ArialMT"/>
          <w:color w:val="333333"/>
          <w:sz w:val="21"/>
          <w:szCs w:val="21"/>
        </w:rPr>
        <w:t>Giveaway Official Rules Request.</w:t>
      </w:r>
    </w:p>
    <w:p w14:paraId="257AFA5D" w14:textId="7EA82447" w:rsidR="00DE1005" w:rsidRPr="009724AC" w:rsidRDefault="009F1E5F" w:rsidP="009F1E5F"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12. Winner Confirmation Request: </w:t>
      </w:r>
      <w:r w:rsidRPr="009724AC">
        <w:rPr>
          <w:rFonts w:ascii="ArialMT" w:hAnsi="ArialMT" w:cs="ArialMT"/>
          <w:color w:val="333333"/>
          <w:sz w:val="21"/>
          <w:szCs w:val="21"/>
        </w:rPr>
        <w:t>For a written confirmation of the winners (available after</w:t>
      </w:r>
      <w:r w:rsidR="0010322D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016FFA" w:rsidRPr="009724AC">
        <w:rPr>
          <w:rFonts w:ascii="ArialMT" w:hAnsi="ArialMT" w:cs="ArialMT"/>
          <w:color w:val="333333"/>
          <w:sz w:val="21"/>
          <w:szCs w:val="21"/>
        </w:rPr>
        <w:t>April 2, 2026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), send an email to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kara@visitdothan.com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with the subject line: Visit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Dothan</w:t>
      </w:r>
      <w:r w:rsidRPr="009724AC">
        <w:rPr>
          <w:rFonts w:ascii="ArialMT" w:hAnsi="ArialMT" w:cs="ArialMT"/>
          <w:color w:val="333333"/>
          <w:sz w:val="21"/>
          <w:szCs w:val="21"/>
        </w:rPr>
        <w:t>’s</w:t>
      </w:r>
      <w:r w:rsidR="000A60D3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="00016FFA" w:rsidRPr="009724AC">
        <w:rPr>
          <w:rFonts w:ascii="ArialMT" w:hAnsi="ArialMT" w:cs="ArialMT"/>
          <w:color w:val="000000"/>
        </w:rPr>
        <w:t>The Loop</w:t>
      </w:r>
      <w:r w:rsidR="00914D75" w:rsidRPr="009724AC">
        <w:rPr>
          <w:rFonts w:ascii="ArialMT" w:hAnsi="ArialMT" w:cs="ArialMT"/>
          <w:color w:val="000000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Giveaway Winner Confirmation Request</w:t>
      </w:r>
      <w:r w:rsidR="000A31D8" w:rsidRPr="009724AC">
        <w:rPr>
          <w:rFonts w:ascii="ArialMT" w:hAnsi="ArialMT" w:cs="ArialMT"/>
          <w:color w:val="333333"/>
          <w:sz w:val="21"/>
          <w:szCs w:val="21"/>
        </w:rPr>
        <w:t xml:space="preserve">. </w:t>
      </w:r>
      <w:r w:rsidR="003132E8" w:rsidRPr="009724AC">
        <w:t xml:space="preserve">                                         </w:t>
      </w:r>
    </w:p>
    <w:p w14:paraId="2C80FD17" w14:textId="77777777" w:rsidR="00DE1005" w:rsidRDefault="009F1E5F" w:rsidP="009F1E5F">
      <w:r w:rsidRPr="009724AC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13. Sponsor: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Visit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Dothan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,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3311 Ross Clark Circle, Dothan</w:t>
      </w:r>
      <w:r w:rsidRPr="009724AC">
        <w:rPr>
          <w:rFonts w:ascii="ArialMT" w:hAnsi="ArialMT" w:cs="ArialMT"/>
          <w:color w:val="333333"/>
          <w:sz w:val="21"/>
          <w:szCs w:val="21"/>
        </w:rPr>
        <w:t>, AL 36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303</w:t>
      </w:r>
      <w:r w:rsidR="00F53308" w:rsidRPr="009724AC">
        <w:t xml:space="preserve">. 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Void outside of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>Dothan,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AL. The Giveaway is in no way sponsored, </w:t>
      </w:r>
      <w:r w:rsidR="006D6051" w:rsidRPr="009724AC">
        <w:rPr>
          <w:rFonts w:ascii="ArialMT" w:hAnsi="ArialMT" w:cs="ArialMT"/>
          <w:color w:val="333333"/>
          <w:sz w:val="21"/>
          <w:szCs w:val="21"/>
        </w:rPr>
        <w:t>endorsed,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 administered by, or</w:t>
      </w:r>
      <w:r w:rsidR="00A71EA5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associated with Instagram or Facebook. Instagram and Facebook are hereby completely released</w:t>
      </w:r>
      <w:r w:rsidR="00A71EA5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of all liability by each</w:t>
      </w:r>
      <w:r w:rsidR="00F53308" w:rsidRPr="009724AC">
        <w:rPr>
          <w:rFonts w:ascii="ArialMT" w:hAnsi="ArialMT" w:cs="ArialMT"/>
          <w:color w:val="333333"/>
          <w:sz w:val="21"/>
          <w:szCs w:val="21"/>
        </w:rPr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>Participant in this Giveaway. Any questions, comments or complaints</w:t>
      </w:r>
      <w:r w:rsidR="00F53308" w:rsidRPr="009724AC">
        <w:t xml:space="preserve"> </w:t>
      </w:r>
      <w:r w:rsidRPr="009724AC">
        <w:rPr>
          <w:rFonts w:ascii="ArialMT" w:hAnsi="ArialMT" w:cs="ArialMT"/>
          <w:color w:val="333333"/>
          <w:sz w:val="21"/>
          <w:szCs w:val="21"/>
        </w:rPr>
        <w:t xml:space="preserve">regarding the Giveaway must be directed to </w:t>
      </w:r>
      <w:r w:rsidR="00FF7963" w:rsidRPr="009724AC">
        <w:rPr>
          <w:rFonts w:ascii="ArialMT" w:hAnsi="ArialMT" w:cs="ArialMT"/>
          <w:color w:val="333333"/>
          <w:sz w:val="21"/>
          <w:szCs w:val="21"/>
        </w:rPr>
        <w:t xml:space="preserve">Visit Dothan </w:t>
      </w:r>
      <w:r w:rsidRPr="009724AC">
        <w:rPr>
          <w:rFonts w:ascii="ArialMT" w:hAnsi="ArialMT" w:cs="ArialMT"/>
          <w:color w:val="333333"/>
          <w:sz w:val="21"/>
          <w:szCs w:val="21"/>
        </w:rPr>
        <w:t>and not to Instagram or Facebook.</w:t>
      </w:r>
    </w:p>
    <w:sectPr w:rsidR="00DE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-BoldMT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5F"/>
    <w:rsid w:val="00000BB8"/>
    <w:rsid w:val="00003AEE"/>
    <w:rsid w:val="00015BD3"/>
    <w:rsid w:val="00016FFA"/>
    <w:rsid w:val="00025650"/>
    <w:rsid w:val="00033791"/>
    <w:rsid w:val="00044055"/>
    <w:rsid w:val="000501C9"/>
    <w:rsid w:val="00051BB3"/>
    <w:rsid w:val="00090F77"/>
    <w:rsid w:val="00094172"/>
    <w:rsid w:val="000A1954"/>
    <w:rsid w:val="000A31D8"/>
    <w:rsid w:val="000A3585"/>
    <w:rsid w:val="000A37C1"/>
    <w:rsid w:val="000A5294"/>
    <w:rsid w:val="000A60D3"/>
    <w:rsid w:val="000C49A6"/>
    <w:rsid w:val="0010322D"/>
    <w:rsid w:val="00103DF8"/>
    <w:rsid w:val="00105193"/>
    <w:rsid w:val="0010792D"/>
    <w:rsid w:val="00110F05"/>
    <w:rsid w:val="001129FE"/>
    <w:rsid w:val="001238C0"/>
    <w:rsid w:val="00135799"/>
    <w:rsid w:val="00164AEE"/>
    <w:rsid w:val="001775BF"/>
    <w:rsid w:val="00184A51"/>
    <w:rsid w:val="00196AC1"/>
    <w:rsid w:val="001A5AE1"/>
    <w:rsid w:val="001B3266"/>
    <w:rsid w:val="001B3962"/>
    <w:rsid w:val="001D5AD9"/>
    <w:rsid w:val="001E6B24"/>
    <w:rsid w:val="001F6A9A"/>
    <w:rsid w:val="001F7058"/>
    <w:rsid w:val="00204884"/>
    <w:rsid w:val="0020616A"/>
    <w:rsid w:val="00207FDD"/>
    <w:rsid w:val="00221AE7"/>
    <w:rsid w:val="0023511E"/>
    <w:rsid w:val="0025376B"/>
    <w:rsid w:val="00261904"/>
    <w:rsid w:val="00270E12"/>
    <w:rsid w:val="00272B0B"/>
    <w:rsid w:val="00274831"/>
    <w:rsid w:val="00281380"/>
    <w:rsid w:val="00285B0B"/>
    <w:rsid w:val="0029113F"/>
    <w:rsid w:val="002B5C82"/>
    <w:rsid w:val="002C33F9"/>
    <w:rsid w:val="002D3F8E"/>
    <w:rsid w:val="002F4581"/>
    <w:rsid w:val="003101E5"/>
    <w:rsid w:val="003132E8"/>
    <w:rsid w:val="00316308"/>
    <w:rsid w:val="00321130"/>
    <w:rsid w:val="00323E97"/>
    <w:rsid w:val="00326556"/>
    <w:rsid w:val="00327733"/>
    <w:rsid w:val="003401B5"/>
    <w:rsid w:val="00353088"/>
    <w:rsid w:val="003565B5"/>
    <w:rsid w:val="0036202A"/>
    <w:rsid w:val="00383165"/>
    <w:rsid w:val="003A6C9F"/>
    <w:rsid w:val="003E6E87"/>
    <w:rsid w:val="003F371D"/>
    <w:rsid w:val="003F6FD8"/>
    <w:rsid w:val="00403C25"/>
    <w:rsid w:val="00415615"/>
    <w:rsid w:val="00461DB2"/>
    <w:rsid w:val="00470AAC"/>
    <w:rsid w:val="00493EF6"/>
    <w:rsid w:val="00496081"/>
    <w:rsid w:val="004A41EF"/>
    <w:rsid w:val="004B5896"/>
    <w:rsid w:val="004E3066"/>
    <w:rsid w:val="004E6C23"/>
    <w:rsid w:val="00501561"/>
    <w:rsid w:val="00514DE7"/>
    <w:rsid w:val="005209A7"/>
    <w:rsid w:val="0052713D"/>
    <w:rsid w:val="00532A40"/>
    <w:rsid w:val="0054493E"/>
    <w:rsid w:val="00573FD1"/>
    <w:rsid w:val="005925EB"/>
    <w:rsid w:val="005A2123"/>
    <w:rsid w:val="005A2818"/>
    <w:rsid w:val="005A6CE6"/>
    <w:rsid w:val="005B0C04"/>
    <w:rsid w:val="005B1CBF"/>
    <w:rsid w:val="005B27AC"/>
    <w:rsid w:val="005B45F3"/>
    <w:rsid w:val="005E7013"/>
    <w:rsid w:val="00601282"/>
    <w:rsid w:val="006031D9"/>
    <w:rsid w:val="00617950"/>
    <w:rsid w:val="00622670"/>
    <w:rsid w:val="00624236"/>
    <w:rsid w:val="00625CE8"/>
    <w:rsid w:val="0064577A"/>
    <w:rsid w:val="006479B2"/>
    <w:rsid w:val="00647FA2"/>
    <w:rsid w:val="00647FC0"/>
    <w:rsid w:val="00651469"/>
    <w:rsid w:val="006558A1"/>
    <w:rsid w:val="006558F3"/>
    <w:rsid w:val="00661E02"/>
    <w:rsid w:val="00665237"/>
    <w:rsid w:val="006740AB"/>
    <w:rsid w:val="00686B8B"/>
    <w:rsid w:val="006A33D5"/>
    <w:rsid w:val="006A51B0"/>
    <w:rsid w:val="006C64F0"/>
    <w:rsid w:val="006C7754"/>
    <w:rsid w:val="006D582B"/>
    <w:rsid w:val="006D6051"/>
    <w:rsid w:val="006E49D2"/>
    <w:rsid w:val="006E510B"/>
    <w:rsid w:val="006F140D"/>
    <w:rsid w:val="006F2E9B"/>
    <w:rsid w:val="006F654D"/>
    <w:rsid w:val="00705EAA"/>
    <w:rsid w:val="00715BFC"/>
    <w:rsid w:val="00717C23"/>
    <w:rsid w:val="00720291"/>
    <w:rsid w:val="00727C3E"/>
    <w:rsid w:val="00742AFB"/>
    <w:rsid w:val="00742C59"/>
    <w:rsid w:val="00753178"/>
    <w:rsid w:val="00754BE2"/>
    <w:rsid w:val="0076493C"/>
    <w:rsid w:val="0077740B"/>
    <w:rsid w:val="00783D03"/>
    <w:rsid w:val="0079058D"/>
    <w:rsid w:val="00795923"/>
    <w:rsid w:val="007A3F3B"/>
    <w:rsid w:val="007B50D0"/>
    <w:rsid w:val="007B632A"/>
    <w:rsid w:val="007C1E5F"/>
    <w:rsid w:val="007C6EA2"/>
    <w:rsid w:val="007D5BA5"/>
    <w:rsid w:val="007E0A31"/>
    <w:rsid w:val="007F1B29"/>
    <w:rsid w:val="008153D7"/>
    <w:rsid w:val="00826748"/>
    <w:rsid w:val="0083148B"/>
    <w:rsid w:val="00841119"/>
    <w:rsid w:val="00842EA1"/>
    <w:rsid w:val="00851DD8"/>
    <w:rsid w:val="00853703"/>
    <w:rsid w:val="00873D26"/>
    <w:rsid w:val="00873DAF"/>
    <w:rsid w:val="00884BC7"/>
    <w:rsid w:val="00892686"/>
    <w:rsid w:val="008A1CC5"/>
    <w:rsid w:val="008B0B30"/>
    <w:rsid w:val="008C08FE"/>
    <w:rsid w:val="008C5DB2"/>
    <w:rsid w:val="008D1CC5"/>
    <w:rsid w:val="008D7643"/>
    <w:rsid w:val="008D78CB"/>
    <w:rsid w:val="008E09DA"/>
    <w:rsid w:val="008E64F5"/>
    <w:rsid w:val="00914D75"/>
    <w:rsid w:val="00927868"/>
    <w:rsid w:val="00930998"/>
    <w:rsid w:val="00947C38"/>
    <w:rsid w:val="009514E3"/>
    <w:rsid w:val="00960080"/>
    <w:rsid w:val="00971881"/>
    <w:rsid w:val="009724AC"/>
    <w:rsid w:val="009C1874"/>
    <w:rsid w:val="009C2B3E"/>
    <w:rsid w:val="009E5666"/>
    <w:rsid w:val="009E652B"/>
    <w:rsid w:val="009F1E5F"/>
    <w:rsid w:val="009F2EE9"/>
    <w:rsid w:val="00A01510"/>
    <w:rsid w:val="00A414FC"/>
    <w:rsid w:val="00A47A4E"/>
    <w:rsid w:val="00A5064A"/>
    <w:rsid w:val="00A50EF9"/>
    <w:rsid w:val="00A515A1"/>
    <w:rsid w:val="00A51FF1"/>
    <w:rsid w:val="00A526A7"/>
    <w:rsid w:val="00A5462C"/>
    <w:rsid w:val="00A71EA5"/>
    <w:rsid w:val="00A770C1"/>
    <w:rsid w:val="00AA6272"/>
    <w:rsid w:val="00AC45B4"/>
    <w:rsid w:val="00AE136B"/>
    <w:rsid w:val="00AE16A2"/>
    <w:rsid w:val="00AE6998"/>
    <w:rsid w:val="00AE6C79"/>
    <w:rsid w:val="00AF4084"/>
    <w:rsid w:val="00AF658D"/>
    <w:rsid w:val="00B17BBC"/>
    <w:rsid w:val="00B20E5C"/>
    <w:rsid w:val="00B22F70"/>
    <w:rsid w:val="00B237B0"/>
    <w:rsid w:val="00B456E7"/>
    <w:rsid w:val="00B47CB6"/>
    <w:rsid w:val="00B5409B"/>
    <w:rsid w:val="00B60290"/>
    <w:rsid w:val="00B76220"/>
    <w:rsid w:val="00B767EB"/>
    <w:rsid w:val="00B85065"/>
    <w:rsid w:val="00B85B1B"/>
    <w:rsid w:val="00B8675F"/>
    <w:rsid w:val="00B872C1"/>
    <w:rsid w:val="00B94A7A"/>
    <w:rsid w:val="00B959CC"/>
    <w:rsid w:val="00BC39BD"/>
    <w:rsid w:val="00BC677F"/>
    <w:rsid w:val="00BE721F"/>
    <w:rsid w:val="00BE739B"/>
    <w:rsid w:val="00BF4726"/>
    <w:rsid w:val="00C009BE"/>
    <w:rsid w:val="00C029E4"/>
    <w:rsid w:val="00C11C7B"/>
    <w:rsid w:val="00C16BC9"/>
    <w:rsid w:val="00C225A7"/>
    <w:rsid w:val="00C23555"/>
    <w:rsid w:val="00C23BDC"/>
    <w:rsid w:val="00C41712"/>
    <w:rsid w:val="00C4518E"/>
    <w:rsid w:val="00C70E9F"/>
    <w:rsid w:val="00C74C55"/>
    <w:rsid w:val="00C852AA"/>
    <w:rsid w:val="00C9047C"/>
    <w:rsid w:val="00CA15FC"/>
    <w:rsid w:val="00CA1D24"/>
    <w:rsid w:val="00CA40CD"/>
    <w:rsid w:val="00CC175C"/>
    <w:rsid w:val="00CC5EC5"/>
    <w:rsid w:val="00CD6C87"/>
    <w:rsid w:val="00CD71AE"/>
    <w:rsid w:val="00CE32CC"/>
    <w:rsid w:val="00CE3784"/>
    <w:rsid w:val="00CF021F"/>
    <w:rsid w:val="00CF1ECB"/>
    <w:rsid w:val="00CF2953"/>
    <w:rsid w:val="00D03230"/>
    <w:rsid w:val="00D14414"/>
    <w:rsid w:val="00D21AAD"/>
    <w:rsid w:val="00D36A7F"/>
    <w:rsid w:val="00D51E92"/>
    <w:rsid w:val="00D67501"/>
    <w:rsid w:val="00D67A6F"/>
    <w:rsid w:val="00D72010"/>
    <w:rsid w:val="00DA2DBA"/>
    <w:rsid w:val="00DC52BC"/>
    <w:rsid w:val="00DD0FBA"/>
    <w:rsid w:val="00DE1005"/>
    <w:rsid w:val="00DF58D5"/>
    <w:rsid w:val="00E064AB"/>
    <w:rsid w:val="00E15EE8"/>
    <w:rsid w:val="00E32762"/>
    <w:rsid w:val="00E3313E"/>
    <w:rsid w:val="00E441F1"/>
    <w:rsid w:val="00E62BA1"/>
    <w:rsid w:val="00E633D8"/>
    <w:rsid w:val="00E67D58"/>
    <w:rsid w:val="00E8107D"/>
    <w:rsid w:val="00E85D45"/>
    <w:rsid w:val="00EB13CF"/>
    <w:rsid w:val="00EC30CF"/>
    <w:rsid w:val="00EC7E38"/>
    <w:rsid w:val="00EF7807"/>
    <w:rsid w:val="00F07A66"/>
    <w:rsid w:val="00F1397D"/>
    <w:rsid w:val="00F2141B"/>
    <w:rsid w:val="00F22D91"/>
    <w:rsid w:val="00F261E9"/>
    <w:rsid w:val="00F30C91"/>
    <w:rsid w:val="00F53308"/>
    <w:rsid w:val="00F61F07"/>
    <w:rsid w:val="00F66C2B"/>
    <w:rsid w:val="00F76CA3"/>
    <w:rsid w:val="00FA58DC"/>
    <w:rsid w:val="00FB2B3A"/>
    <w:rsid w:val="00FB3C04"/>
    <w:rsid w:val="00FC3EC5"/>
    <w:rsid w:val="00FD4641"/>
    <w:rsid w:val="00FE3E34"/>
    <w:rsid w:val="00FE7346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9A42"/>
  <w15:chartTrackingRefBased/>
  <w15:docId w15:val="{5D809D89-0D47-4C80-8FAD-FD739ACD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F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48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isitdothan.com/the-loop-giveaw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44d0d-14e5-4780-98d6-36b5e5eebeb6" xsi:nil="true"/>
    <lcf76f155ced4ddcb4097134ff3c332f xmlns="42154a0c-7bc4-4d1d-ade8-cd0f15775e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B26F25AA6734AB539772595604C1F" ma:contentTypeVersion="18" ma:contentTypeDescription="Create a new document." ma:contentTypeScope="" ma:versionID="da0e1592b10e0e6ea36f39e316a2b0ae">
  <xsd:schema xmlns:xsd="http://www.w3.org/2001/XMLSchema" xmlns:xs="http://www.w3.org/2001/XMLSchema" xmlns:p="http://schemas.microsoft.com/office/2006/metadata/properties" xmlns:ns2="42154a0c-7bc4-4d1d-ade8-cd0f15775e0a" xmlns:ns3="16744d0d-14e5-4780-98d6-36b5e5eebeb6" targetNamespace="http://schemas.microsoft.com/office/2006/metadata/properties" ma:root="true" ma:fieldsID="e1325c63885e0b78a5ce212508909737" ns2:_="" ns3:_="">
    <xsd:import namespace="42154a0c-7bc4-4d1d-ade8-cd0f15775e0a"/>
    <xsd:import namespace="16744d0d-14e5-4780-98d6-36b5e5eeb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4a0c-7bc4-4d1d-ade8-cd0f1577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c7a55b-16df-433a-bdde-938cd929f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44d0d-14e5-4780-98d6-36b5e5eeb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4f524d-79b0-44b5-8fb9-e2a38e37e6e8}" ma:internalName="TaxCatchAll" ma:showField="CatchAllData" ma:web="16744d0d-14e5-4780-98d6-36b5e5eeb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D33B7-A4EF-4484-99DB-2D7DF9ED9C46}">
  <ds:schemaRefs>
    <ds:schemaRef ds:uri="http://schemas.microsoft.com/office/2006/metadata/properties"/>
    <ds:schemaRef ds:uri="http://schemas.microsoft.com/office/infopath/2007/PartnerControls"/>
    <ds:schemaRef ds:uri="16744d0d-14e5-4780-98d6-36b5e5eebeb6"/>
    <ds:schemaRef ds:uri="42154a0c-7bc4-4d1d-ade8-cd0f15775e0a"/>
  </ds:schemaRefs>
</ds:datastoreItem>
</file>

<file path=customXml/itemProps2.xml><?xml version="1.0" encoding="utf-8"?>
<ds:datastoreItem xmlns:ds="http://schemas.openxmlformats.org/officeDocument/2006/customXml" ds:itemID="{D0C00BA1-EB56-4C32-A960-5814103AF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54a0c-7bc4-4d1d-ade8-cd0f15775e0a"/>
    <ds:schemaRef ds:uri="16744d0d-14e5-4780-98d6-36b5e5eeb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3FC4C-55B2-44A5-83B3-6B9495B52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1975</Words>
  <Characters>10568</Characters>
  <Application>Microsoft Office Word</Application>
  <DocSecurity>0</DocSecurity>
  <Lines>150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Campbell</dc:creator>
  <cp:keywords/>
  <dc:description/>
  <cp:lastModifiedBy>Olivia  Hancock</cp:lastModifiedBy>
  <cp:revision>25</cp:revision>
  <dcterms:created xsi:type="dcterms:W3CDTF">2026-03-19T15:11:00Z</dcterms:created>
  <dcterms:modified xsi:type="dcterms:W3CDTF">2026-03-19T17:12:00Z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0x010100975B26F25AA6734AB539772595604C1F</vt:lpwstr>
  </property>
  <property fmtid="{D5CDD505-2E9C-101B-9397-08002B2CF9AE}" pid="3" name="MediaServiceImageTags">
    <vt:lpwstr/>
  </property>
</Properties>
</file>